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D15387" w:rsidRPr="00D15387" w:rsidRDefault="00D15387" w:rsidP="00D15387">
      <w:pPr>
        <w:pBdr>
          <w:bottom w:val="single" w:sz="6" w:space="1" w:color="auto"/>
        </w:pBdr>
        <w:spacing w:after="0" w:line="240" w:lineRule="auto"/>
        <w:jc w:val="center"/>
        <w:rPr>
          <w:rFonts w:ascii="Arial" w:eastAsia="Times New Roman" w:hAnsi="Arial" w:cs="Arial"/>
          <w:vanish/>
          <w:sz w:val="16"/>
          <w:szCs w:val="16"/>
        </w:rPr>
      </w:pPr>
      <w:r w:rsidRPr="00D15387">
        <w:rPr>
          <w:rFonts w:ascii="Arial" w:eastAsia="Times New Roman" w:hAnsi="Arial" w:cs="Arial"/>
          <w:vanish/>
          <w:sz w:val="16"/>
          <w:szCs w:val="16"/>
        </w:rPr>
        <w:t>Top of Form</w:t>
      </w:r>
    </w:p>
    <w:tbl>
      <w:tblPr>
        <w:tblW w:w="0" w:type="auto"/>
        <w:jc w:val="center"/>
        <w:tblCellSpacing w:w="15" w:type="dxa"/>
        <w:tblBorders>
          <w:top w:val="single" w:sz="6" w:space="0" w:color="000000"/>
          <w:left w:val="single" w:sz="6" w:space="0" w:color="000000"/>
          <w:bottom w:val="single" w:sz="6" w:space="0" w:color="000000"/>
          <w:right w:val="single" w:sz="6" w:space="0" w:color="000000"/>
        </w:tblBorders>
        <w:tblCellMar>
          <w:top w:w="15" w:type="dxa"/>
          <w:left w:w="15" w:type="dxa"/>
          <w:bottom w:w="15" w:type="dxa"/>
          <w:right w:w="15" w:type="dxa"/>
        </w:tblCellMar>
        <w:tblLook w:val="04A0" w:firstRow="1" w:lastRow="0" w:firstColumn="1" w:lastColumn="0" w:noHBand="0" w:noVBand="1"/>
      </w:tblPr>
      <w:tblGrid>
        <w:gridCol w:w="9480"/>
      </w:tblGrid>
      <w:tr w:rsidR="00D15387" w:rsidRPr="00D15387" w:rsidTr="00D15387">
        <w:trPr>
          <w:tblCellSpacing w:w="15" w:type="dxa"/>
          <w:jc w:val="center"/>
        </w:trPr>
        <w:tc>
          <w:tcPr>
            <w:tcW w:w="0" w:type="auto"/>
            <w:tcBorders>
              <w:top w:val="outset" w:sz="6" w:space="0" w:color="auto"/>
              <w:left w:val="outset" w:sz="6" w:space="0" w:color="auto"/>
              <w:bottom w:val="outset" w:sz="6" w:space="0" w:color="auto"/>
              <w:right w:val="outset" w:sz="6" w:space="0" w:color="auto"/>
            </w:tcBorders>
            <w:vAlign w:val="center"/>
            <w:hideMark/>
          </w:tcPr>
          <w:tbl>
            <w:tblPr>
              <w:tblW w:w="12000" w:type="dxa"/>
              <w:tblCellSpacing w:w="15" w:type="dxa"/>
              <w:shd w:val="clear" w:color="auto" w:fill="FAFAFA"/>
              <w:tblCellMar>
                <w:top w:w="30" w:type="dxa"/>
                <w:left w:w="30" w:type="dxa"/>
                <w:bottom w:w="30" w:type="dxa"/>
                <w:right w:w="30" w:type="dxa"/>
              </w:tblCellMar>
              <w:tblLook w:val="04A0" w:firstRow="1" w:lastRow="0" w:firstColumn="1" w:lastColumn="0" w:noHBand="0" w:noVBand="1"/>
            </w:tblPr>
            <w:tblGrid>
              <w:gridCol w:w="9251"/>
              <w:gridCol w:w="109"/>
            </w:tblGrid>
            <w:tr w:rsidR="00D15387" w:rsidRPr="00D15387">
              <w:trPr>
                <w:tblCellSpacing w:w="15" w:type="dxa"/>
              </w:trPr>
              <w:tc>
                <w:tcPr>
                  <w:tcW w:w="0" w:type="auto"/>
                  <w:gridSpan w:val="2"/>
                  <w:shd w:val="clear" w:color="auto" w:fill="FAFAFA"/>
                  <w:vAlign w:val="center"/>
                  <w:hideMark/>
                </w:tcPr>
                <w:p w:rsidR="00D15387" w:rsidRPr="00D15387" w:rsidRDefault="00D15387" w:rsidP="00D15387">
                  <w:pPr>
                    <w:spacing w:after="0" w:line="240" w:lineRule="auto"/>
                    <w:jc w:val="center"/>
                    <w:rPr>
                      <w:rFonts w:ascii="Times New Roman" w:eastAsia="Times New Roman" w:hAnsi="Times New Roman" w:cs="Times New Roman"/>
                      <w:sz w:val="24"/>
                      <w:szCs w:val="24"/>
                    </w:rPr>
                  </w:pPr>
                  <w:bookmarkStart w:id="0" w:name="_GoBack"/>
                  <w:bookmarkEnd w:id="0"/>
                  <w:r w:rsidRPr="00D15387">
                    <w:rPr>
                      <w:rFonts w:ascii="Times New Roman" w:eastAsia="Times New Roman" w:hAnsi="Times New Roman" w:cs="Times New Roman"/>
                      <w:noProof/>
                      <w:sz w:val="24"/>
                      <w:szCs w:val="24"/>
                    </w:rPr>
                    <w:drawing>
                      <wp:inline distT="0" distB="0" distL="0" distR="0" wp14:anchorId="2C4EE7BD" wp14:editId="6A1D10FA">
                        <wp:extent cx="7143750" cy="1276350"/>
                        <wp:effectExtent l="0" t="0" r="0" b="0"/>
                        <wp:docPr id="1" name="Picture 1" descr="http://coursecatalog.com/onlinesearch/admin/images/Workforce.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http://coursecatalog.com/onlinesearch/admin/images/Workforce.jpg"/>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7143750" cy="1276350"/>
                                </a:xfrm>
                                <a:prstGeom prst="rect">
                                  <a:avLst/>
                                </a:prstGeom>
                                <a:noFill/>
                                <a:ln>
                                  <a:noFill/>
                                </a:ln>
                              </pic:spPr>
                            </pic:pic>
                          </a:graphicData>
                        </a:graphic>
                      </wp:inline>
                    </w:drawing>
                  </w:r>
                </w:p>
                <w:p w:rsidR="00D15387" w:rsidRPr="00D15387" w:rsidRDefault="002435EC" w:rsidP="00D15387">
                  <w:pPr>
                    <w:spacing w:after="0" w:line="240" w:lineRule="auto"/>
                    <w:jc w:val="center"/>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5" style="width:0;height:-9pt" o:hralign="center" o:hrstd="t" o:hr="t" fillcolor="#aaa" stroked="f"/>
                    </w:pict>
                  </w:r>
                </w:p>
              </w:tc>
            </w:tr>
            <w:tr w:rsidR="00D15387" w:rsidRPr="00D15387">
              <w:trPr>
                <w:tblCellSpacing w:w="15" w:type="dxa"/>
              </w:trPr>
              <w:tc>
                <w:tcPr>
                  <w:tcW w:w="0" w:type="auto"/>
                  <w:shd w:val="clear" w:color="auto" w:fill="FAFAFA"/>
                  <w:vAlign w:val="center"/>
                  <w:hideMark/>
                </w:tcPr>
                <w:p w:rsidR="00D15387" w:rsidRPr="00D15387" w:rsidRDefault="00D15387" w:rsidP="00D15387">
                  <w:pPr>
                    <w:spacing w:after="0" w:line="240" w:lineRule="auto"/>
                    <w:jc w:val="center"/>
                    <w:rPr>
                      <w:rFonts w:ascii="Times New Roman" w:eastAsia="Times New Roman" w:hAnsi="Times New Roman" w:cs="Times New Roman"/>
                      <w:sz w:val="24"/>
                      <w:szCs w:val="24"/>
                    </w:rPr>
                  </w:pPr>
                  <w:r w:rsidRPr="00D15387">
                    <w:rPr>
                      <w:rFonts w:ascii="Times New Roman" w:eastAsia="Times New Roman" w:hAnsi="Times New Roman" w:cs="Times New Roman"/>
                      <w:sz w:val="24"/>
                      <w:szCs w:val="24"/>
                    </w:rPr>
                    <w:t xml:space="preserve">     </w:t>
                  </w: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trPr>
                    <w:tc>
                      <w:tcPr>
                        <w:tcW w:w="9000" w:type="dxa"/>
                        <w:tcBorders>
                          <w:top w:val="inset" w:sz="2" w:space="0" w:color="000000"/>
                          <w:left w:val="inset" w:sz="2" w:space="0" w:color="000000"/>
                          <w:bottom w:val="inset" w:sz="2" w:space="0" w:color="000000"/>
                          <w:right w:val="inset" w:sz="2" w:space="0" w:color="000000"/>
                        </w:tcBorders>
                        <w:shd w:val="clear" w:color="auto" w:fill="FFFFFF"/>
                        <w:vAlign w:val="center"/>
                        <w:hideMark/>
                      </w:tcPr>
                      <w:p w:rsidR="00D15387" w:rsidRPr="00D15387" w:rsidRDefault="00D15387" w:rsidP="00D15387">
                        <w:pPr>
                          <w:spacing w:after="0" w:line="240" w:lineRule="auto"/>
                          <w:rPr>
                            <w:rFonts w:ascii="Arial" w:eastAsia="Times New Roman" w:hAnsi="Arial" w:cs="Arial"/>
                            <w:b/>
                            <w:bCs/>
                            <w:color w:val="000000"/>
                            <w:sz w:val="24"/>
                            <w:szCs w:val="24"/>
                          </w:rPr>
                        </w:pPr>
                        <w:r w:rsidRPr="00D15387">
                          <w:rPr>
                            <w:rFonts w:ascii="Arial" w:eastAsia="Times New Roman" w:hAnsi="Arial" w:cs="Arial"/>
                            <w:b/>
                            <w:bCs/>
                            <w:color w:val="000000"/>
                            <w:sz w:val="24"/>
                            <w:szCs w:val="24"/>
                          </w:rPr>
                          <w:t>Course Name</w:t>
                        </w:r>
                      </w:p>
                    </w:tc>
                  </w:tr>
                  <w:tr w:rsidR="00D15387" w:rsidRPr="00D15387" w:rsidTr="00D15387">
                    <w:trPr>
                      <w:tblCellSpacing w:w="15" w:type="dxa"/>
                    </w:trPr>
                    <w:tc>
                      <w:tcPr>
                        <w:tcW w:w="0" w:type="auto"/>
                        <w:tcBorders>
                          <w:top w:val="inset" w:sz="2" w:space="0" w:color="000000"/>
                          <w:left w:val="inset" w:sz="2" w:space="0" w:color="000000"/>
                          <w:bottom w:val="inset" w:sz="2" w:space="0" w:color="000000"/>
                          <w:right w:val="inset" w:sz="2" w:space="0" w:color="000000"/>
                        </w:tcBorders>
                        <w:vAlign w:val="center"/>
                        <w:hideMark/>
                      </w:tcPr>
                      <w:p w:rsidR="00D15387" w:rsidRPr="00D15387" w:rsidRDefault="00D15387" w:rsidP="00D15387">
                        <w:pPr>
                          <w:spacing w:after="0" w:line="240" w:lineRule="auto"/>
                          <w:rPr>
                            <w:rFonts w:ascii="Arial" w:eastAsia="Times New Roman" w:hAnsi="Arial" w:cs="Arial"/>
                            <w:sz w:val="18"/>
                            <w:szCs w:val="18"/>
                          </w:rPr>
                        </w:pPr>
                        <w:r w:rsidRPr="00D15387">
                          <w:rPr>
                            <w:rFonts w:ascii="Arial" w:eastAsia="Times New Roman" w:hAnsi="Arial" w:cs="Arial"/>
                            <w:sz w:val="18"/>
                            <w:szCs w:val="18"/>
                          </w:rPr>
                          <w:t>Introduction to the Administration of a Medical Office</w:t>
                        </w:r>
                      </w:p>
                    </w:tc>
                  </w:tr>
                  <w:tr w:rsidR="00D15387" w:rsidRPr="00D15387" w:rsidTr="00D15387">
                    <w:trPr>
                      <w:tblCellSpacing w:w="15" w:type="dxa"/>
                    </w:trPr>
                    <w:tc>
                      <w:tcPr>
                        <w:tcW w:w="0" w:type="auto"/>
                        <w:tcBorders>
                          <w:top w:val="inset" w:sz="2" w:space="0" w:color="000000"/>
                          <w:left w:val="inset" w:sz="2" w:space="0" w:color="000000"/>
                          <w:bottom w:val="inset" w:sz="2" w:space="0" w:color="000000"/>
                          <w:right w:val="inset" w:sz="2" w:space="0" w:color="000000"/>
                        </w:tcBorders>
                        <w:vAlign w:val="center"/>
                        <w:hideMark/>
                      </w:tcPr>
                      <w:p w:rsidR="00D15387" w:rsidRPr="00D15387" w:rsidRDefault="00D15387" w:rsidP="00D15387">
                        <w:pPr>
                          <w:spacing w:after="0" w:line="240" w:lineRule="auto"/>
                          <w:rPr>
                            <w:rFonts w:ascii="Arial" w:eastAsia="Times New Roman" w:hAnsi="Arial" w:cs="Arial"/>
                            <w:b/>
                            <w:bCs/>
                            <w:sz w:val="18"/>
                            <w:szCs w:val="18"/>
                          </w:rPr>
                        </w:pPr>
                        <w:r w:rsidRPr="00D15387">
                          <w:rPr>
                            <w:rFonts w:ascii="Arial" w:eastAsia="Times New Roman" w:hAnsi="Arial" w:cs="Arial"/>
                            <w:b/>
                            <w:bCs/>
                            <w:sz w:val="18"/>
                            <w:szCs w:val="18"/>
                          </w:rPr>
                          <w:br/>
                          <w:t>Contact Hours: 24</w:t>
                        </w:r>
                      </w:p>
                    </w:tc>
                  </w:tr>
                  <w:tr w:rsidR="00D15387" w:rsidRPr="00D15387" w:rsidTr="00D15387">
                    <w:trPr>
                      <w:tblCellSpacing w:w="15" w:type="dxa"/>
                    </w:trPr>
                    <w:tc>
                      <w:tcPr>
                        <w:tcW w:w="4500" w:type="pct"/>
                        <w:vAlign w:val="center"/>
                        <w:hideMark/>
                      </w:tcPr>
                      <w:p w:rsidR="00D15387" w:rsidRPr="00D15387" w:rsidRDefault="002435EC" w:rsidP="00D15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6" style="width:0;height:1.5pt" o:hralign="center" o:hrstd="t" o:hr="t" fillcolor="#aaa" stroked="f"/>
                          </w:pict>
                        </w:r>
                      </w:p>
                    </w:tc>
                  </w:tr>
                </w:tbl>
                <w:p w:rsidR="00D15387" w:rsidRPr="00D15387" w:rsidRDefault="00D15387" w:rsidP="00D15387">
                  <w:pPr>
                    <w:spacing w:after="0" w:line="240" w:lineRule="auto"/>
                    <w:jc w:val="center"/>
                    <w:rPr>
                      <w:rFonts w:ascii="Times New Roman" w:eastAsia="Times New Roman" w:hAnsi="Times New Roman" w:cs="Times New Roman"/>
                      <w:vanish/>
                      <w:sz w:val="24"/>
                      <w:szCs w:val="24"/>
                    </w:rPr>
                  </w:pPr>
                </w:p>
                <w:tbl>
                  <w:tblPr>
                    <w:tblW w:w="12000" w:type="dxa"/>
                    <w:jc w:val="center"/>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jc w:val="center"/>
                    </w:trPr>
                    <w:tc>
                      <w:tcPr>
                        <w:tcW w:w="0" w:type="auto"/>
                        <w:vAlign w:val="center"/>
                        <w:hideMark/>
                      </w:tcPr>
                      <w:p w:rsidR="00D15387" w:rsidRPr="00D15387" w:rsidRDefault="00D15387" w:rsidP="00D15387">
                        <w:pPr>
                          <w:spacing w:after="0" w:line="240" w:lineRule="auto"/>
                          <w:rPr>
                            <w:rFonts w:ascii="Times New Roman" w:eastAsia="Times New Roman" w:hAnsi="Times New Roman" w:cs="Times New Roman"/>
                            <w:sz w:val="24"/>
                            <w:szCs w:val="24"/>
                          </w:rPr>
                        </w:pPr>
                      </w:p>
                    </w:tc>
                  </w:tr>
                </w:tbl>
                <w:p w:rsidR="00D15387" w:rsidRPr="00D15387" w:rsidRDefault="00D15387" w:rsidP="00D15387">
                  <w:pPr>
                    <w:spacing w:after="0" w:line="240" w:lineRule="auto"/>
                    <w:jc w:val="center"/>
                    <w:rPr>
                      <w:rFonts w:ascii="Times New Roman" w:eastAsia="Times New Roman" w:hAnsi="Times New Roman" w:cs="Times New Roman"/>
                      <w:vanish/>
                      <w:sz w:val="24"/>
                      <w:szCs w:val="24"/>
                    </w:rPr>
                  </w:pPr>
                </w:p>
                <w:tbl>
                  <w:tblPr>
                    <w:tblW w:w="12000" w:type="dxa"/>
                    <w:jc w:val="center"/>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jc w:val="center"/>
                    </w:trPr>
                    <w:tc>
                      <w:tcPr>
                        <w:tcW w:w="0" w:type="auto"/>
                        <w:vAlign w:val="center"/>
                        <w:hideMark/>
                      </w:tcPr>
                      <w:p w:rsidR="00D15387" w:rsidRPr="00D15387" w:rsidRDefault="00D15387" w:rsidP="00D15387">
                        <w:pPr>
                          <w:spacing w:after="0" w:line="240" w:lineRule="auto"/>
                          <w:rPr>
                            <w:rFonts w:ascii="Times New Roman" w:eastAsia="Times New Roman" w:hAnsi="Times New Roman" w:cs="Times New Roman"/>
                            <w:sz w:val="24"/>
                            <w:szCs w:val="24"/>
                          </w:rPr>
                        </w:pPr>
                      </w:p>
                    </w:tc>
                  </w:tr>
                </w:tbl>
                <w:p w:rsidR="00D15387" w:rsidRPr="00D15387" w:rsidRDefault="00D15387" w:rsidP="00D15387">
                  <w:pPr>
                    <w:spacing w:after="0" w:line="240" w:lineRule="auto"/>
                    <w:rPr>
                      <w:rFonts w:ascii="Times New Roman" w:eastAsia="Times New Roman" w:hAnsi="Times New Roman" w:cs="Times New Roman"/>
                      <w:vanish/>
                      <w:sz w:val="24"/>
                      <w:szCs w:val="24"/>
                    </w:rPr>
                  </w:pP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trPr>
                    <w:tc>
                      <w:tcPr>
                        <w:tcW w:w="9000" w:type="dxa"/>
                        <w:tcBorders>
                          <w:top w:val="inset" w:sz="2" w:space="0" w:color="000000"/>
                          <w:left w:val="inset" w:sz="2" w:space="0" w:color="000000"/>
                          <w:bottom w:val="inset" w:sz="2" w:space="0" w:color="000000"/>
                          <w:right w:val="inset" w:sz="2" w:space="0" w:color="000000"/>
                        </w:tcBorders>
                        <w:shd w:val="clear" w:color="auto" w:fill="FFFFFF"/>
                        <w:vAlign w:val="center"/>
                        <w:hideMark/>
                      </w:tcPr>
                      <w:p w:rsidR="00D15387" w:rsidRPr="00D15387" w:rsidRDefault="00D15387" w:rsidP="00D15387">
                        <w:pPr>
                          <w:spacing w:after="0" w:line="240" w:lineRule="auto"/>
                          <w:rPr>
                            <w:rFonts w:ascii="Arial" w:eastAsia="Times New Roman" w:hAnsi="Arial" w:cs="Arial"/>
                            <w:b/>
                            <w:bCs/>
                            <w:color w:val="000000"/>
                            <w:sz w:val="24"/>
                            <w:szCs w:val="24"/>
                          </w:rPr>
                        </w:pPr>
                        <w:r w:rsidRPr="00D15387">
                          <w:rPr>
                            <w:rFonts w:ascii="Arial" w:eastAsia="Times New Roman" w:hAnsi="Arial" w:cs="Arial"/>
                            <w:b/>
                            <w:bCs/>
                            <w:color w:val="000000"/>
                            <w:sz w:val="24"/>
                            <w:szCs w:val="24"/>
                          </w:rPr>
                          <w:t>Course Description</w:t>
                        </w:r>
                      </w:p>
                    </w:tc>
                  </w:tr>
                  <w:tr w:rsidR="00D15387" w:rsidRPr="00D15387" w:rsidTr="00D15387">
                    <w:trPr>
                      <w:tblCellSpacing w:w="15" w:type="dxa"/>
                    </w:trPr>
                    <w:tc>
                      <w:tcPr>
                        <w:tcW w:w="0" w:type="auto"/>
                        <w:tcBorders>
                          <w:top w:val="inset" w:sz="2" w:space="0" w:color="000000"/>
                          <w:left w:val="inset" w:sz="2" w:space="0" w:color="000000"/>
                          <w:bottom w:val="inset" w:sz="2" w:space="0" w:color="000000"/>
                          <w:right w:val="inset" w:sz="2" w:space="0" w:color="000000"/>
                        </w:tcBorders>
                        <w:vAlign w:val="center"/>
                        <w:hideMark/>
                      </w:tcPr>
                      <w:p w:rsidR="00D15387" w:rsidRPr="00D15387" w:rsidRDefault="00D15387" w:rsidP="00D15387">
                        <w:pPr>
                          <w:spacing w:after="0" w:line="240" w:lineRule="auto"/>
                          <w:rPr>
                            <w:rFonts w:ascii="Arial" w:eastAsia="Times New Roman" w:hAnsi="Arial" w:cs="Arial"/>
                            <w:sz w:val="18"/>
                            <w:szCs w:val="18"/>
                          </w:rPr>
                        </w:pPr>
                        <w:r w:rsidRPr="00D15387">
                          <w:rPr>
                            <w:rFonts w:ascii="Arial" w:eastAsia="Times New Roman" w:hAnsi="Arial" w:cs="Arial"/>
                            <w:sz w:val="18"/>
                            <w:szCs w:val="18"/>
                          </w:rPr>
                          <w:t xml:space="preserve">The course is intended for individuals beginning in management or those aspiring to be in medical administration. It covers such administrative topics as practice analysis, staff assessment, and the new HIPAA regulations in a practical way. The information and resources utilized in this course are used for evaluation and basic training purposes. Designed with the “busy” professional in mind, the course also offers individualized assistance. </w:t>
                        </w:r>
                        <w:r w:rsidRPr="00D15387">
                          <w:rPr>
                            <w:rFonts w:ascii="Arial" w:eastAsia="Times New Roman" w:hAnsi="Arial" w:cs="Arial"/>
                            <w:sz w:val="18"/>
                            <w:szCs w:val="18"/>
                          </w:rPr>
                          <w:br/>
                        </w:r>
                        <w:r w:rsidRPr="00D15387">
                          <w:rPr>
                            <w:rFonts w:ascii="Arial" w:eastAsia="Times New Roman" w:hAnsi="Arial" w:cs="Arial"/>
                            <w:sz w:val="18"/>
                            <w:szCs w:val="18"/>
                          </w:rPr>
                          <w:br/>
                          <w:t xml:space="preserve">The course is laid out in a “4 week” time frame, assuming 5 hours per week; however, it may be completed in less or more time if necessary, </w:t>
                        </w:r>
                        <w:proofErr w:type="spellStart"/>
                        <w:r w:rsidRPr="00D15387">
                          <w:rPr>
                            <w:rFonts w:ascii="Arial" w:eastAsia="Times New Roman" w:hAnsi="Arial" w:cs="Arial"/>
                            <w:sz w:val="18"/>
                            <w:szCs w:val="18"/>
                          </w:rPr>
                          <w:t>dependant</w:t>
                        </w:r>
                        <w:proofErr w:type="spellEnd"/>
                        <w:r w:rsidRPr="00D15387">
                          <w:rPr>
                            <w:rFonts w:ascii="Arial" w:eastAsia="Times New Roman" w:hAnsi="Arial" w:cs="Arial"/>
                            <w:sz w:val="18"/>
                            <w:szCs w:val="18"/>
                          </w:rPr>
                          <w:t xml:space="preserve"> on the student’s needs. The course is “self-directed” in that the course is set up to allow a student to complete the lessons, assignments and tests on his or her own time frame (within, and cognizant of the college’s attendance requirements); however, “Instructor-led” with respect to reviewing accuracy and completion of assignments, grading and responding to additional questions or other assistance that a student may need. You should consider this course as a preliminary course or “step 1” on the educational ladder in the administrative arena.</w:t>
                        </w:r>
                        <w:r w:rsidRPr="00D15387">
                          <w:rPr>
                            <w:rFonts w:ascii="Arial" w:eastAsia="Times New Roman" w:hAnsi="Arial" w:cs="Arial"/>
                            <w:sz w:val="18"/>
                            <w:szCs w:val="18"/>
                          </w:rPr>
                          <w:br/>
                          <w:t> </w:t>
                        </w:r>
                        <w:r w:rsidRPr="00D15387">
                          <w:rPr>
                            <w:rFonts w:ascii="Arial" w:eastAsia="Times New Roman" w:hAnsi="Arial" w:cs="Arial"/>
                            <w:sz w:val="18"/>
                            <w:szCs w:val="18"/>
                          </w:rPr>
                          <w:br/>
                          <w:t>While this course is intended for personal enrichment, it contains objectives and information that can be extremely beneficial to those who utilize them in a professional atmosphere. Books, Tools, Resources for the Course: Due to the nature of this course, you will be given a listing of possible references, books, resources and web pages for you to “check out.” This course is specifically designed to be a resource-learning program that allows you to enhance and expand your own knowledge base and achieve your personal goals in the medical office setting.</w:t>
                        </w:r>
                      </w:p>
                    </w:tc>
                  </w:tr>
                  <w:tr w:rsidR="00D15387" w:rsidRPr="00D15387" w:rsidTr="00D15387">
                    <w:trPr>
                      <w:tblCellSpacing w:w="15" w:type="dxa"/>
                    </w:trPr>
                    <w:tc>
                      <w:tcPr>
                        <w:tcW w:w="4500" w:type="pct"/>
                        <w:vAlign w:val="center"/>
                        <w:hideMark/>
                      </w:tcPr>
                      <w:p w:rsidR="00D15387" w:rsidRPr="00D15387" w:rsidRDefault="002435EC" w:rsidP="00D15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7" style="width:0;height:1.5pt" o:hralign="center" o:hrstd="t" o:hr="t" fillcolor="#aaa" stroked="f"/>
                          </w:pict>
                        </w:r>
                      </w:p>
                    </w:tc>
                  </w:tr>
                </w:tbl>
                <w:p w:rsidR="00D15387" w:rsidRPr="00D15387" w:rsidRDefault="00D15387" w:rsidP="00D15387">
                  <w:pPr>
                    <w:spacing w:after="0" w:line="240" w:lineRule="auto"/>
                    <w:rPr>
                      <w:rFonts w:ascii="Times New Roman" w:eastAsia="Times New Roman" w:hAnsi="Times New Roman" w:cs="Times New Roman"/>
                      <w:vanish/>
                      <w:sz w:val="24"/>
                      <w:szCs w:val="24"/>
                    </w:rPr>
                  </w:pP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trPr>
                    <w:tc>
                      <w:tcPr>
                        <w:tcW w:w="9000" w:type="dxa"/>
                        <w:tcBorders>
                          <w:top w:val="inset" w:sz="2" w:space="0" w:color="000000"/>
                          <w:left w:val="inset" w:sz="2" w:space="0" w:color="000000"/>
                          <w:bottom w:val="inset" w:sz="2" w:space="0" w:color="000000"/>
                          <w:right w:val="inset" w:sz="2" w:space="0" w:color="000000"/>
                        </w:tcBorders>
                        <w:shd w:val="clear" w:color="auto" w:fill="FFFFFF"/>
                        <w:vAlign w:val="center"/>
                        <w:hideMark/>
                      </w:tcPr>
                      <w:p w:rsidR="00D15387" w:rsidRPr="00D15387" w:rsidRDefault="00D15387" w:rsidP="00D15387">
                        <w:pPr>
                          <w:spacing w:after="0" w:line="240" w:lineRule="auto"/>
                          <w:rPr>
                            <w:rFonts w:ascii="Arial" w:eastAsia="Times New Roman" w:hAnsi="Arial" w:cs="Arial"/>
                            <w:b/>
                            <w:bCs/>
                            <w:color w:val="000000"/>
                            <w:sz w:val="24"/>
                            <w:szCs w:val="24"/>
                          </w:rPr>
                        </w:pPr>
                        <w:r w:rsidRPr="00D15387">
                          <w:rPr>
                            <w:rFonts w:ascii="Arial" w:eastAsia="Times New Roman" w:hAnsi="Arial" w:cs="Arial"/>
                            <w:b/>
                            <w:bCs/>
                            <w:color w:val="000000"/>
                            <w:sz w:val="24"/>
                            <w:szCs w:val="24"/>
                          </w:rPr>
                          <w:t>Outcome</w:t>
                        </w:r>
                      </w:p>
                    </w:tc>
                  </w:tr>
                  <w:tr w:rsidR="00D15387" w:rsidRPr="00D15387" w:rsidTr="00D15387">
                    <w:trPr>
                      <w:tblCellSpacing w:w="15" w:type="dxa"/>
                    </w:trPr>
                    <w:tc>
                      <w:tcPr>
                        <w:tcW w:w="0" w:type="auto"/>
                        <w:tcBorders>
                          <w:top w:val="inset" w:sz="2" w:space="0" w:color="000000"/>
                          <w:left w:val="inset" w:sz="2" w:space="0" w:color="000000"/>
                          <w:bottom w:val="inset" w:sz="2" w:space="0" w:color="000000"/>
                          <w:right w:val="inset" w:sz="2" w:space="0" w:color="000000"/>
                        </w:tcBorders>
                        <w:vAlign w:val="center"/>
                        <w:hideMark/>
                      </w:tcPr>
                      <w:p w:rsidR="00D15387" w:rsidRPr="00D15387" w:rsidRDefault="00D15387" w:rsidP="00D15387">
                        <w:pPr>
                          <w:spacing w:after="0" w:line="240" w:lineRule="auto"/>
                          <w:rPr>
                            <w:rFonts w:ascii="Arial" w:eastAsia="Times New Roman" w:hAnsi="Arial" w:cs="Arial"/>
                            <w:sz w:val="18"/>
                            <w:szCs w:val="18"/>
                          </w:rPr>
                        </w:pPr>
                        <w:r w:rsidRPr="00D15387">
                          <w:rPr>
                            <w:rFonts w:ascii="Arial" w:eastAsia="Times New Roman" w:hAnsi="Arial" w:cs="Arial"/>
                            <w:sz w:val="18"/>
                            <w:szCs w:val="18"/>
                          </w:rPr>
                          <w:t>Upon successful completion of this course, students will be able to:</w:t>
                        </w:r>
                        <w:r w:rsidRPr="00D15387">
                          <w:rPr>
                            <w:rFonts w:ascii="Arial" w:eastAsia="Times New Roman" w:hAnsi="Arial" w:cs="Arial"/>
                            <w:sz w:val="18"/>
                            <w:szCs w:val="18"/>
                          </w:rPr>
                          <w:br/>
                          <w:t> </w:t>
                        </w:r>
                      </w:p>
                      <w:p w:rsidR="00D15387" w:rsidRPr="00D15387" w:rsidRDefault="00D15387" w:rsidP="00D15387">
                        <w:pPr>
                          <w:numPr>
                            <w:ilvl w:val="0"/>
                            <w:numId w:val="1"/>
                          </w:numPr>
                          <w:spacing w:before="100" w:beforeAutospacing="1" w:after="100" w:afterAutospacing="1" w:line="240" w:lineRule="auto"/>
                          <w:rPr>
                            <w:rFonts w:ascii="Arial" w:eastAsia="Times New Roman" w:hAnsi="Arial" w:cs="Arial"/>
                            <w:sz w:val="18"/>
                            <w:szCs w:val="18"/>
                          </w:rPr>
                        </w:pPr>
                        <w:proofErr w:type="gramStart"/>
                        <w:r w:rsidRPr="00D15387">
                          <w:rPr>
                            <w:rFonts w:ascii="Arial" w:eastAsia="Times New Roman" w:hAnsi="Arial" w:cs="Arial"/>
                            <w:sz w:val="18"/>
                            <w:szCs w:val="18"/>
                          </w:rPr>
                          <w:t>identify</w:t>
                        </w:r>
                        <w:proofErr w:type="gramEnd"/>
                        <w:r w:rsidRPr="00D15387">
                          <w:rPr>
                            <w:rFonts w:ascii="Arial" w:eastAsia="Times New Roman" w:hAnsi="Arial" w:cs="Arial"/>
                            <w:sz w:val="18"/>
                            <w:szCs w:val="18"/>
                          </w:rPr>
                          <w:t xml:space="preserve"> through assignments, lecture, reading and group discussions how to better “manage” the administrative aspect of a medical office today. Additional Outcomes: Students will also be able to: </w:t>
                        </w:r>
                      </w:p>
                      <w:p w:rsidR="00D15387" w:rsidRPr="00D15387" w:rsidRDefault="00D15387" w:rsidP="00D15387">
                        <w:pPr>
                          <w:numPr>
                            <w:ilvl w:val="0"/>
                            <w:numId w:val="1"/>
                          </w:numPr>
                          <w:spacing w:before="100" w:beforeAutospacing="1" w:after="100" w:afterAutospacing="1" w:line="240" w:lineRule="auto"/>
                          <w:rPr>
                            <w:rFonts w:ascii="Arial" w:eastAsia="Times New Roman" w:hAnsi="Arial" w:cs="Arial"/>
                            <w:sz w:val="18"/>
                            <w:szCs w:val="18"/>
                          </w:rPr>
                        </w:pPr>
                        <w:r w:rsidRPr="00D15387">
                          <w:rPr>
                            <w:rFonts w:ascii="Arial" w:eastAsia="Times New Roman" w:hAnsi="Arial" w:cs="Arial"/>
                            <w:sz w:val="18"/>
                            <w:szCs w:val="18"/>
                          </w:rPr>
                          <w:t xml:space="preserve">Identify and analyze the overall office policies and procedures, as well as the unseen needs of the office to upgrade and/or better organize important issues. </w:t>
                        </w:r>
                      </w:p>
                      <w:p w:rsidR="00D15387" w:rsidRPr="00D15387" w:rsidRDefault="00D15387" w:rsidP="00D15387">
                        <w:pPr>
                          <w:numPr>
                            <w:ilvl w:val="0"/>
                            <w:numId w:val="1"/>
                          </w:numPr>
                          <w:spacing w:before="100" w:beforeAutospacing="1" w:after="100" w:afterAutospacing="1" w:line="240" w:lineRule="auto"/>
                          <w:rPr>
                            <w:rFonts w:ascii="Arial" w:eastAsia="Times New Roman" w:hAnsi="Arial" w:cs="Arial"/>
                            <w:sz w:val="18"/>
                            <w:szCs w:val="18"/>
                          </w:rPr>
                        </w:pPr>
                        <w:r w:rsidRPr="00D15387">
                          <w:rPr>
                            <w:rFonts w:ascii="Arial" w:eastAsia="Times New Roman" w:hAnsi="Arial" w:cs="Arial"/>
                            <w:sz w:val="18"/>
                            <w:szCs w:val="18"/>
                          </w:rPr>
                          <w:t xml:space="preserve">Identify concerns, problems, and needs of the company; including but not limited to collection, coding and HIPAA issues. </w:t>
                        </w:r>
                      </w:p>
                      <w:p w:rsidR="00D15387" w:rsidRPr="00D15387" w:rsidRDefault="00D15387" w:rsidP="00D15387">
                        <w:pPr>
                          <w:numPr>
                            <w:ilvl w:val="0"/>
                            <w:numId w:val="1"/>
                          </w:numPr>
                          <w:spacing w:before="100" w:beforeAutospacing="1" w:after="100" w:afterAutospacing="1" w:line="240" w:lineRule="auto"/>
                          <w:rPr>
                            <w:rFonts w:ascii="Arial" w:eastAsia="Times New Roman" w:hAnsi="Arial" w:cs="Arial"/>
                            <w:sz w:val="18"/>
                            <w:szCs w:val="18"/>
                          </w:rPr>
                        </w:pPr>
                        <w:r w:rsidRPr="00D15387">
                          <w:rPr>
                            <w:rFonts w:ascii="Arial" w:eastAsia="Times New Roman" w:hAnsi="Arial" w:cs="Arial"/>
                            <w:sz w:val="18"/>
                            <w:szCs w:val="18"/>
                          </w:rPr>
                          <w:t xml:space="preserve">Demonstrate a basic understanding of financial analysis, contract issues, and practice ratios. </w:t>
                        </w:r>
                      </w:p>
                      <w:p w:rsidR="00D15387" w:rsidRPr="00D15387" w:rsidRDefault="00D15387" w:rsidP="00D15387">
                        <w:pPr>
                          <w:numPr>
                            <w:ilvl w:val="0"/>
                            <w:numId w:val="1"/>
                          </w:numPr>
                          <w:spacing w:before="100" w:beforeAutospacing="1" w:after="100" w:afterAutospacing="1" w:line="240" w:lineRule="auto"/>
                          <w:rPr>
                            <w:rFonts w:ascii="Arial" w:eastAsia="Times New Roman" w:hAnsi="Arial" w:cs="Arial"/>
                            <w:sz w:val="18"/>
                            <w:szCs w:val="18"/>
                          </w:rPr>
                        </w:pPr>
                        <w:r w:rsidRPr="00D15387">
                          <w:rPr>
                            <w:rFonts w:ascii="Arial" w:eastAsia="Times New Roman" w:hAnsi="Arial" w:cs="Arial"/>
                            <w:sz w:val="18"/>
                            <w:szCs w:val="18"/>
                          </w:rPr>
                          <w:t xml:space="preserve">Exposure to and basic understanding of the new HIPAA regulations and requirements. </w:t>
                        </w:r>
                      </w:p>
                      <w:p w:rsidR="00D15387" w:rsidRPr="00D15387" w:rsidRDefault="00D15387" w:rsidP="00D15387">
                        <w:pPr>
                          <w:numPr>
                            <w:ilvl w:val="0"/>
                            <w:numId w:val="1"/>
                          </w:numPr>
                          <w:spacing w:before="100" w:beforeAutospacing="1" w:after="100" w:afterAutospacing="1" w:line="240" w:lineRule="auto"/>
                          <w:rPr>
                            <w:rFonts w:ascii="Arial" w:eastAsia="Times New Roman" w:hAnsi="Arial" w:cs="Arial"/>
                            <w:sz w:val="18"/>
                            <w:szCs w:val="18"/>
                          </w:rPr>
                        </w:pPr>
                        <w:r w:rsidRPr="00D15387">
                          <w:rPr>
                            <w:rFonts w:ascii="Arial" w:eastAsia="Times New Roman" w:hAnsi="Arial" w:cs="Arial"/>
                            <w:sz w:val="18"/>
                            <w:szCs w:val="18"/>
                          </w:rPr>
                          <w:t xml:space="preserve">Integrate concepts and solutions into the office policies and procedures. </w:t>
                        </w:r>
                      </w:p>
                      <w:p w:rsidR="00D15387" w:rsidRPr="00D15387" w:rsidRDefault="00D15387" w:rsidP="00D15387">
                        <w:pPr>
                          <w:numPr>
                            <w:ilvl w:val="0"/>
                            <w:numId w:val="1"/>
                          </w:numPr>
                          <w:spacing w:before="100" w:beforeAutospacing="1" w:after="100" w:afterAutospacing="1" w:line="240" w:lineRule="auto"/>
                          <w:rPr>
                            <w:rFonts w:ascii="Arial" w:eastAsia="Times New Roman" w:hAnsi="Arial" w:cs="Arial"/>
                            <w:sz w:val="18"/>
                            <w:szCs w:val="18"/>
                          </w:rPr>
                        </w:pPr>
                        <w:r w:rsidRPr="00D15387">
                          <w:rPr>
                            <w:rFonts w:ascii="Arial" w:eastAsia="Times New Roman" w:hAnsi="Arial" w:cs="Arial"/>
                            <w:sz w:val="18"/>
                            <w:szCs w:val="18"/>
                          </w:rPr>
                          <w:t xml:space="preserve">Incorporate and Implement skills learned with the staff. </w:t>
                        </w:r>
                      </w:p>
                      <w:p w:rsidR="00D15387" w:rsidRPr="00D15387" w:rsidRDefault="00D15387" w:rsidP="00D15387">
                        <w:pPr>
                          <w:numPr>
                            <w:ilvl w:val="0"/>
                            <w:numId w:val="1"/>
                          </w:numPr>
                          <w:spacing w:before="100" w:beforeAutospacing="1" w:after="100" w:afterAutospacing="1" w:line="240" w:lineRule="auto"/>
                          <w:rPr>
                            <w:rFonts w:ascii="Arial" w:eastAsia="Times New Roman" w:hAnsi="Arial" w:cs="Arial"/>
                            <w:sz w:val="18"/>
                            <w:szCs w:val="18"/>
                          </w:rPr>
                        </w:pPr>
                        <w:r w:rsidRPr="00D15387">
                          <w:rPr>
                            <w:rFonts w:ascii="Arial" w:eastAsia="Times New Roman" w:hAnsi="Arial" w:cs="Arial"/>
                            <w:sz w:val="18"/>
                            <w:szCs w:val="18"/>
                          </w:rPr>
                          <w:t xml:space="preserve">Evaluate other possible problem areas that are now evident. </w:t>
                        </w:r>
                      </w:p>
                      <w:p w:rsidR="00D15387" w:rsidRPr="00D15387" w:rsidRDefault="00D15387" w:rsidP="00D15387">
                        <w:pPr>
                          <w:numPr>
                            <w:ilvl w:val="0"/>
                            <w:numId w:val="1"/>
                          </w:numPr>
                          <w:spacing w:before="100" w:beforeAutospacing="1" w:after="100" w:afterAutospacing="1" w:line="240" w:lineRule="auto"/>
                          <w:rPr>
                            <w:rFonts w:ascii="Arial" w:eastAsia="Times New Roman" w:hAnsi="Arial" w:cs="Arial"/>
                            <w:sz w:val="18"/>
                            <w:szCs w:val="18"/>
                          </w:rPr>
                        </w:pPr>
                        <w:r w:rsidRPr="00D15387">
                          <w:rPr>
                            <w:rFonts w:ascii="Arial" w:eastAsia="Times New Roman" w:hAnsi="Arial" w:cs="Arial"/>
                            <w:sz w:val="18"/>
                            <w:szCs w:val="18"/>
                          </w:rPr>
                          <w:t>Address educational needs that must be met and evaluate different ways to better meet those needs.</w:t>
                        </w:r>
                      </w:p>
                    </w:tc>
                  </w:tr>
                  <w:tr w:rsidR="00D15387" w:rsidRPr="00D15387" w:rsidTr="00D15387">
                    <w:trPr>
                      <w:tblCellSpacing w:w="15" w:type="dxa"/>
                    </w:trPr>
                    <w:tc>
                      <w:tcPr>
                        <w:tcW w:w="4500" w:type="pct"/>
                        <w:vAlign w:val="center"/>
                        <w:hideMark/>
                      </w:tcPr>
                      <w:p w:rsidR="00D15387" w:rsidRPr="00D15387" w:rsidRDefault="002435EC" w:rsidP="00D15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28" style="width:0;height:1.5pt" o:hralign="center" o:hrstd="t" o:hr="t" fillcolor="#aaa" stroked="f"/>
                          </w:pict>
                        </w:r>
                      </w:p>
                    </w:tc>
                  </w:tr>
                </w:tbl>
                <w:p w:rsidR="00D15387" w:rsidRPr="00D15387" w:rsidRDefault="00D15387" w:rsidP="00D15387">
                  <w:pPr>
                    <w:spacing w:after="0" w:line="240" w:lineRule="auto"/>
                    <w:rPr>
                      <w:rFonts w:ascii="Times New Roman" w:eastAsia="Times New Roman" w:hAnsi="Times New Roman" w:cs="Times New Roman"/>
                      <w:vanish/>
                      <w:sz w:val="24"/>
                      <w:szCs w:val="24"/>
                    </w:rPr>
                  </w:pP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trPr>
                    <w:tc>
                      <w:tcPr>
                        <w:tcW w:w="9000" w:type="dxa"/>
                        <w:tcBorders>
                          <w:top w:val="inset" w:sz="2" w:space="0" w:color="000000"/>
                          <w:left w:val="inset" w:sz="2" w:space="0" w:color="000000"/>
                          <w:bottom w:val="inset" w:sz="2" w:space="0" w:color="000000"/>
                          <w:right w:val="inset" w:sz="2" w:space="0" w:color="000000"/>
                        </w:tcBorders>
                        <w:shd w:val="clear" w:color="auto" w:fill="FFFFFF"/>
                        <w:vAlign w:val="center"/>
                        <w:hideMark/>
                      </w:tcPr>
                      <w:p w:rsidR="00D15387" w:rsidRPr="00D15387" w:rsidRDefault="00D15387" w:rsidP="00D15387">
                        <w:pPr>
                          <w:spacing w:after="0" w:line="240" w:lineRule="auto"/>
                          <w:rPr>
                            <w:rFonts w:ascii="Arial" w:eastAsia="Times New Roman" w:hAnsi="Arial" w:cs="Arial"/>
                            <w:b/>
                            <w:bCs/>
                            <w:color w:val="000000"/>
                            <w:sz w:val="24"/>
                            <w:szCs w:val="24"/>
                          </w:rPr>
                        </w:pPr>
                        <w:r w:rsidRPr="00D15387">
                          <w:rPr>
                            <w:rFonts w:ascii="Arial" w:eastAsia="Times New Roman" w:hAnsi="Arial" w:cs="Arial"/>
                            <w:b/>
                            <w:bCs/>
                            <w:color w:val="000000"/>
                            <w:sz w:val="24"/>
                            <w:szCs w:val="24"/>
                          </w:rPr>
                          <w:t>Assessment</w:t>
                        </w:r>
                      </w:p>
                    </w:tc>
                  </w:tr>
                  <w:tr w:rsidR="00D15387" w:rsidRPr="00D15387" w:rsidTr="00D15387">
                    <w:trPr>
                      <w:tblCellSpacing w:w="15" w:type="dxa"/>
                    </w:trPr>
                    <w:tc>
                      <w:tcPr>
                        <w:tcW w:w="0" w:type="auto"/>
                        <w:tcBorders>
                          <w:top w:val="inset" w:sz="2" w:space="0" w:color="000000"/>
                          <w:left w:val="inset" w:sz="2" w:space="0" w:color="000000"/>
                          <w:bottom w:val="inset" w:sz="2" w:space="0" w:color="000000"/>
                          <w:right w:val="inset" w:sz="2" w:space="0" w:color="000000"/>
                        </w:tcBorders>
                        <w:vAlign w:val="center"/>
                        <w:hideMark/>
                      </w:tcPr>
                      <w:p w:rsidR="00D15387" w:rsidRPr="00D15387" w:rsidRDefault="00D15387" w:rsidP="00D15387">
                        <w:pPr>
                          <w:spacing w:after="0" w:line="240" w:lineRule="auto"/>
                          <w:rPr>
                            <w:rFonts w:ascii="Arial" w:eastAsia="Times New Roman" w:hAnsi="Arial" w:cs="Arial"/>
                            <w:sz w:val="18"/>
                            <w:szCs w:val="18"/>
                          </w:rPr>
                        </w:pPr>
                        <w:r w:rsidRPr="00D15387">
                          <w:rPr>
                            <w:rFonts w:ascii="Arial" w:eastAsia="Times New Roman" w:hAnsi="Arial" w:cs="Arial"/>
                            <w:sz w:val="18"/>
                            <w:szCs w:val="18"/>
                          </w:rPr>
                          <w:t xml:space="preserve">You must complete all lessons/assignments and tests to pass this course. Each lesson includes student activities, assignments or tests that </w:t>
                        </w:r>
                        <w:r w:rsidRPr="00D15387">
                          <w:rPr>
                            <w:rFonts w:ascii="Arial" w:eastAsia="Times New Roman" w:hAnsi="Arial" w:cs="Arial"/>
                            <w:sz w:val="18"/>
                            <w:szCs w:val="18"/>
                          </w:rPr>
                          <w:lastRenderedPageBreak/>
                          <w:t>correspond and demonstrate the student’s knowledge about the subject matter. The course also contains a comprehensive final examination.</w:t>
                        </w:r>
                      </w:p>
                    </w:tc>
                  </w:tr>
                  <w:tr w:rsidR="00D15387" w:rsidRPr="00D15387" w:rsidTr="00D15387">
                    <w:trPr>
                      <w:tblCellSpacing w:w="15" w:type="dxa"/>
                    </w:trPr>
                    <w:tc>
                      <w:tcPr>
                        <w:tcW w:w="4500" w:type="pct"/>
                        <w:vAlign w:val="center"/>
                        <w:hideMark/>
                      </w:tcPr>
                      <w:p w:rsidR="00D15387" w:rsidRPr="00D15387" w:rsidRDefault="002435EC" w:rsidP="00D15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lastRenderedPageBreak/>
                          <w:pict>
                            <v:rect id="_x0000_i1029" style="width:0;height:1.5pt" o:hralign="center" o:hrstd="t" o:hr="t" fillcolor="#aaa" stroked="f"/>
                          </w:pict>
                        </w:r>
                      </w:p>
                    </w:tc>
                  </w:tr>
                </w:tbl>
                <w:p w:rsidR="00D15387" w:rsidRPr="00D15387" w:rsidRDefault="00D15387" w:rsidP="00D15387">
                  <w:pPr>
                    <w:spacing w:after="0" w:line="240" w:lineRule="auto"/>
                    <w:rPr>
                      <w:rFonts w:ascii="Times New Roman" w:eastAsia="Times New Roman" w:hAnsi="Times New Roman" w:cs="Times New Roman"/>
                      <w:vanish/>
                      <w:sz w:val="24"/>
                      <w:szCs w:val="24"/>
                    </w:rPr>
                  </w:pP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trPr>
                    <w:tc>
                      <w:tcPr>
                        <w:tcW w:w="0" w:type="auto"/>
                        <w:vAlign w:val="center"/>
                        <w:hideMark/>
                      </w:tcPr>
                      <w:p w:rsidR="00D15387" w:rsidRPr="00D15387" w:rsidRDefault="00D15387" w:rsidP="00D15387">
                        <w:pPr>
                          <w:spacing w:after="0" w:line="240" w:lineRule="auto"/>
                          <w:rPr>
                            <w:rFonts w:ascii="Times New Roman" w:eastAsia="Times New Roman" w:hAnsi="Times New Roman" w:cs="Times New Roman"/>
                            <w:sz w:val="24"/>
                            <w:szCs w:val="24"/>
                          </w:rPr>
                        </w:pPr>
                      </w:p>
                    </w:tc>
                  </w:tr>
                </w:tbl>
                <w:p w:rsidR="00D15387" w:rsidRPr="00D15387" w:rsidRDefault="00D15387" w:rsidP="00D15387">
                  <w:pPr>
                    <w:spacing w:after="0" w:line="240" w:lineRule="auto"/>
                    <w:rPr>
                      <w:rFonts w:ascii="Times New Roman" w:eastAsia="Times New Roman" w:hAnsi="Times New Roman" w:cs="Times New Roman"/>
                      <w:vanish/>
                      <w:sz w:val="24"/>
                      <w:szCs w:val="24"/>
                    </w:rPr>
                  </w:pP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trPr>
                    <w:tc>
                      <w:tcPr>
                        <w:tcW w:w="9000" w:type="dxa"/>
                        <w:tcBorders>
                          <w:top w:val="inset" w:sz="2" w:space="0" w:color="000000"/>
                          <w:left w:val="inset" w:sz="2" w:space="0" w:color="000000"/>
                          <w:bottom w:val="inset" w:sz="2" w:space="0" w:color="000000"/>
                          <w:right w:val="inset" w:sz="2" w:space="0" w:color="000000"/>
                        </w:tcBorders>
                        <w:shd w:val="clear" w:color="auto" w:fill="FFFFFF"/>
                        <w:vAlign w:val="center"/>
                        <w:hideMark/>
                      </w:tcPr>
                      <w:p w:rsidR="00D15387" w:rsidRPr="00D15387" w:rsidRDefault="00D15387" w:rsidP="00D15387">
                        <w:pPr>
                          <w:spacing w:after="0" w:line="240" w:lineRule="auto"/>
                          <w:rPr>
                            <w:rFonts w:ascii="Arial" w:eastAsia="Times New Roman" w:hAnsi="Arial" w:cs="Arial"/>
                            <w:b/>
                            <w:bCs/>
                            <w:color w:val="000000"/>
                            <w:sz w:val="24"/>
                            <w:szCs w:val="24"/>
                          </w:rPr>
                        </w:pPr>
                        <w:r w:rsidRPr="00D15387">
                          <w:rPr>
                            <w:rFonts w:ascii="Arial" w:eastAsia="Times New Roman" w:hAnsi="Arial" w:cs="Arial"/>
                            <w:b/>
                            <w:bCs/>
                            <w:color w:val="000000"/>
                            <w:sz w:val="24"/>
                            <w:szCs w:val="24"/>
                          </w:rPr>
                          <w:t>Outline</w:t>
                        </w:r>
                      </w:p>
                    </w:tc>
                  </w:tr>
                  <w:tr w:rsidR="00D15387" w:rsidRPr="00D15387" w:rsidTr="00D15387">
                    <w:trPr>
                      <w:tblCellSpacing w:w="15" w:type="dxa"/>
                    </w:trPr>
                    <w:tc>
                      <w:tcPr>
                        <w:tcW w:w="0" w:type="auto"/>
                        <w:tcBorders>
                          <w:top w:val="inset" w:sz="2" w:space="0" w:color="000000"/>
                          <w:left w:val="inset" w:sz="2" w:space="0" w:color="000000"/>
                          <w:bottom w:val="inset" w:sz="2" w:space="0" w:color="000000"/>
                          <w:right w:val="inset" w:sz="2" w:space="0" w:color="000000"/>
                        </w:tcBorders>
                        <w:vAlign w:val="center"/>
                        <w:hideMark/>
                      </w:tcPr>
                      <w:p w:rsidR="00D15387" w:rsidRPr="00D15387" w:rsidRDefault="00D15387" w:rsidP="00D15387">
                        <w:pPr>
                          <w:spacing w:after="0" w:line="240" w:lineRule="auto"/>
                          <w:rPr>
                            <w:rFonts w:ascii="Arial" w:eastAsia="Times New Roman" w:hAnsi="Arial" w:cs="Arial"/>
                            <w:sz w:val="18"/>
                            <w:szCs w:val="18"/>
                          </w:rPr>
                        </w:pPr>
                      </w:p>
                      <w:p w:rsidR="00D15387" w:rsidRPr="00D15387" w:rsidRDefault="00D15387" w:rsidP="00D15387">
                        <w:pPr>
                          <w:numPr>
                            <w:ilvl w:val="0"/>
                            <w:numId w:val="2"/>
                          </w:numPr>
                          <w:spacing w:before="100" w:beforeAutospacing="1" w:after="100" w:afterAutospacing="1" w:line="240" w:lineRule="auto"/>
                          <w:rPr>
                            <w:rFonts w:ascii="Arial" w:eastAsia="Times New Roman" w:hAnsi="Arial" w:cs="Arial"/>
                            <w:sz w:val="18"/>
                            <w:szCs w:val="18"/>
                          </w:rPr>
                        </w:pPr>
                        <w:r w:rsidRPr="00D15387">
                          <w:rPr>
                            <w:rFonts w:ascii="Arial" w:eastAsia="Times New Roman" w:hAnsi="Arial" w:cs="Arial"/>
                            <w:sz w:val="18"/>
                            <w:szCs w:val="18"/>
                          </w:rPr>
                          <w:t xml:space="preserve">Practice Analysis Topics include: Financial Record Keeping Requirements Reporting Needs Employee Relations </w:t>
                        </w:r>
                      </w:p>
                      <w:p w:rsidR="00D15387" w:rsidRPr="00D15387" w:rsidRDefault="00D15387" w:rsidP="00D15387">
                        <w:pPr>
                          <w:numPr>
                            <w:ilvl w:val="0"/>
                            <w:numId w:val="2"/>
                          </w:numPr>
                          <w:spacing w:before="100" w:beforeAutospacing="1" w:after="100" w:afterAutospacing="1" w:line="240" w:lineRule="auto"/>
                          <w:rPr>
                            <w:rFonts w:ascii="Arial" w:eastAsia="Times New Roman" w:hAnsi="Arial" w:cs="Arial"/>
                            <w:sz w:val="18"/>
                            <w:szCs w:val="18"/>
                          </w:rPr>
                        </w:pPr>
                        <w:r w:rsidRPr="00D15387">
                          <w:rPr>
                            <w:rFonts w:ascii="Arial" w:eastAsia="Times New Roman" w:hAnsi="Arial" w:cs="Arial"/>
                            <w:sz w:val="18"/>
                            <w:szCs w:val="18"/>
                          </w:rPr>
                          <w:t xml:space="preserve">Contains two parts: Collection Analysis Topics include: Insurance Agreements/Contracts Patient Accounting Mechanisms Needed Ratios Coding Analysis Topics include: Coding and the Staff Coding and the Provider Tips and Educational Requirements </w:t>
                        </w:r>
                      </w:p>
                      <w:p w:rsidR="00D15387" w:rsidRPr="00D15387" w:rsidRDefault="00D15387" w:rsidP="00D15387">
                        <w:pPr>
                          <w:numPr>
                            <w:ilvl w:val="0"/>
                            <w:numId w:val="2"/>
                          </w:numPr>
                          <w:spacing w:before="100" w:beforeAutospacing="1" w:after="100" w:afterAutospacing="1" w:line="240" w:lineRule="auto"/>
                          <w:rPr>
                            <w:rFonts w:ascii="Arial" w:eastAsia="Times New Roman" w:hAnsi="Arial" w:cs="Arial"/>
                            <w:sz w:val="18"/>
                            <w:szCs w:val="18"/>
                          </w:rPr>
                        </w:pPr>
                        <w:r w:rsidRPr="00D15387">
                          <w:rPr>
                            <w:rFonts w:ascii="Arial" w:eastAsia="Times New Roman" w:hAnsi="Arial" w:cs="Arial"/>
                            <w:sz w:val="18"/>
                            <w:szCs w:val="18"/>
                          </w:rPr>
                          <w:t xml:space="preserve">Educational/Training Needs and Goals Topics include: Staff Needs and Assessment Managerial Assessment Additional Tips and Information </w:t>
                        </w:r>
                      </w:p>
                      <w:p w:rsidR="00D15387" w:rsidRPr="00D15387" w:rsidRDefault="00D15387" w:rsidP="00D15387">
                        <w:pPr>
                          <w:numPr>
                            <w:ilvl w:val="0"/>
                            <w:numId w:val="2"/>
                          </w:numPr>
                          <w:spacing w:before="100" w:beforeAutospacing="1" w:after="100" w:afterAutospacing="1" w:line="240" w:lineRule="auto"/>
                          <w:rPr>
                            <w:rFonts w:ascii="Arial" w:eastAsia="Times New Roman" w:hAnsi="Arial" w:cs="Arial"/>
                            <w:sz w:val="18"/>
                            <w:szCs w:val="18"/>
                          </w:rPr>
                        </w:pPr>
                        <w:r w:rsidRPr="00D15387">
                          <w:rPr>
                            <w:rFonts w:ascii="Arial" w:eastAsia="Times New Roman" w:hAnsi="Arial" w:cs="Arial"/>
                            <w:sz w:val="18"/>
                            <w:szCs w:val="18"/>
                          </w:rPr>
                          <w:t>HIPAA Topics include: Description of Items Details Pertinent to the Administrator Dates of Importance</w:t>
                        </w:r>
                      </w:p>
                    </w:tc>
                  </w:tr>
                  <w:tr w:rsidR="00D15387" w:rsidRPr="00D15387" w:rsidTr="00D15387">
                    <w:trPr>
                      <w:tblCellSpacing w:w="15" w:type="dxa"/>
                    </w:trPr>
                    <w:tc>
                      <w:tcPr>
                        <w:tcW w:w="4500" w:type="pct"/>
                        <w:vAlign w:val="center"/>
                        <w:hideMark/>
                      </w:tcPr>
                      <w:p w:rsidR="00D15387" w:rsidRPr="00D15387" w:rsidRDefault="002435EC" w:rsidP="00D15387">
                        <w:pPr>
                          <w:spacing w:after="0" w:line="240" w:lineRule="auto"/>
                          <w:rPr>
                            <w:rFonts w:ascii="Times New Roman" w:eastAsia="Times New Roman" w:hAnsi="Times New Roman" w:cs="Times New Roman"/>
                            <w:sz w:val="24"/>
                            <w:szCs w:val="24"/>
                          </w:rPr>
                        </w:pPr>
                        <w:r>
                          <w:rPr>
                            <w:rFonts w:ascii="Times New Roman" w:eastAsia="Times New Roman" w:hAnsi="Times New Roman" w:cs="Times New Roman"/>
                            <w:sz w:val="24"/>
                            <w:szCs w:val="24"/>
                          </w:rPr>
                          <w:pict>
                            <v:rect id="_x0000_i1030" style="width:0;height:1.5pt" o:hralign="center" o:hrstd="t" o:hr="t" fillcolor="#aaa" stroked="f"/>
                          </w:pict>
                        </w:r>
                      </w:p>
                    </w:tc>
                  </w:tr>
                </w:tbl>
                <w:p w:rsidR="00D15387" w:rsidRPr="00D15387" w:rsidRDefault="00D15387" w:rsidP="00D15387">
                  <w:pPr>
                    <w:spacing w:after="0" w:line="240" w:lineRule="auto"/>
                    <w:rPr>
                      <w:rFonts w:ascii="Times New Roman" w:eastAsia="Times New Roman" w:hAnsi="Times New Roman" w:cs="Times New Roman"/>
                      <w:vanish/>
                      <w:sz w:val="24"/>
                      <w:szCs w:val="24"/>
                    </w:rPr>
                  </w:pP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trPr>
                    <w:tc>
                      <w:tcPr>
                        <w:tcW w:w="0" w:type="auto"/>
                        <w:vAlign w:val="center"/>
                        <w:hideMark/>
                      </w:tcPr>
                      <w:p w:rsidR="00D15387" w:rsidRPr="00D15387" w:rsidRDefault="00D15387" w:rsidP="00D15387">
                        <w:pPr>
                          <w:spacing w:after="0" w:line="240" w:lineRule="auto"/>
                          <w:rPr>
                            <w:rFonts w:ascii="Times New Roman" w:eastAsia="Times New Roman" w:hAnsi="Times New Roman" w:cs="Times New Roman"/>
                            <w:sz w:val="24"/>
                            <w:szCs w:val="24"/>
                          </w:rPr>
                        </w:pPr>
                      </w:p>
                    </w:tc>
                  </w:tr>
                </w:tbl>
                <w:p w:rsidR="00D15387" w:rsidRPr="00D15387" w:rsidRDefault="00D15387" w:rsidP="00D15387">
                  <w:pPr>
                    <w:spacing w:after="0" w:line="240" w:lineRule="auto"/>
                    <w:rPr>
                      <w:rFonts w:ascii="Times New Roman" w:eastAsia="Times New Roman" w:hAnsi="Times New Roman" w:cs="Times New Roman"/>
                      <w:vanish/>
                      <w:sz w:val="24"/>
                      <w:szCs w:val="24"/>
                    </w:rPr>
                  </w:pP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trPr>
                    <w:tc>
                      <w:tcPr>
                        <w:tcW w:w="0" w:type="auto"/>
                        <w:vAlign w:val="center"/>
                        <w:hideMark/>
                      </w:tcPr>
                      <w:p w:rsidR="00D15387" w:rsidRPr="00D15387" w:rsidRDefault="00D15387" w:rsidP="00D15387">
                        <w:pPr>
                          <w:spacing w:after="0" w:line="240" w:lineRule="auto"/>
                          <w:rPr>
                            <w:rFonts w:ascii="Times New Roman" w:eastAsia="Times New Roman" w:hAnsi="Times New Roman" w:cs="Times New Roman"/>
                            <w:sz w:val="24"/>
                            <w:szCs w:val="24"/>
                          </w:rPr>
                        </w:pPr>
                      </w:p>
                    </w:tc>
                  </w:tr>
                </w:tbl>
                <w:p w:rsidR="00D15387" w:rsidRPr="00D15387" w:rsidRDefault="00D15387" w:rsidP="00D15387">
                  <w:pPr>
                    <w:spacing w:after="0" w:line="240" w:lineRule="auto"/>
                    <w:rPr>
                      <w:rFonts w:ascii="Times New Roman" w:eastAsia="Times New Roman" w:hAnsi="Times New Roman" w:cs="Times New Roman"/>
                      <w:vanish/>
                      <w:sz w:val="24"/>
                      <w:szCs w:val="24"/>
                    </w:rPr>
                  </w:pP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trPr>
                    <w:tc>
                      <w:tcPr>
                        <w:tcW w:w="0" w:type="auto"/>
                        <w:vAlign w:val="center"/>
                        <w:hideMark/>
                      </w:tcPr>
                      <w:p w:rsidR="00D15387" w:rsidRPr="00D15387" w:rsidRDefault="00D15387" w:rsidP="00D15387">
                        <w:pPr>
                          <w:spacing w:after="0" w:line="240" w:lineRule="auto"/>
                          <w:rPr>
                            <w:rFonts w:ascii="Times New Roman" w:eastAsia="Times New Roman" w:hAnsi="Times New Roman" w:cs="Times New Roman"/>
                            <w:sz w:val="24"/>
                            <w:szCs w:val="24"/>
                          </w:rPr>
                        </w:pPr>
                      </w:p>
                    </w:tc>
                  </w:tr>
                </w:tbl>
                <w:p w:rsidR="00D15387" w:rsidRPr="00D15387" w:rsidRDefault="00D15387" w:rsidP="00D15387">
                  <w:pPr>
                    <w:spacing w:after="0" w:line="240" w:lineRule="auto"/>
                    <w:rPr>
                      <w:rFonts w:ascii="Times New Roman" w:eastAsia="Times New Roman" w:hAnsi="Times New Roman" w:cs="Times New Roman"/>
                      <w:vanish/>
                      <w:sz w:val="24"/>
                      <w:szCs w:val="24"/>
                    </w:rPr>
                  </w:pP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trPr>
                    <w:tc>
                      <w:tcPr>
                        <w:tcW w:w="0" w:type="auto"/>
                        <w:vAlign w:val="center"/>
                        <w:hideMark/>
                      </w:tcPr>
                      <w:p w:rsidR="00D15387" w:rsidRPr="00D15387" w:rsidRDefault="00D15387" w:rsidP="00D15387">
                        <w:pPr>
                          <w:spacing w:after="0" w:line="240" w:lineRule="auto"/>
                          <w:rPr>
                            <w:rFonts w:ascii="Times New Roman" w:eastAsia="Times New Roman" w:hAnsi="Times New Roman" w:cs="Times New Roman"/>
                            <w:sz w:val="24"/>
                            <w:szCs w:val="24"/>
                          </w:rPr>
                        </w:pPr>
                      </w:p>
                    </w:tc>
                  </w:tr>
                </w:tbl>
                <w:p w:rsidR="00D15387" w:rsidRPr="00D15387" w:rsidRDefault="00D15387" w:rsidP="00D15387">
                  <w:pPr>
                    <w:spacing w:after="0" w:line="240" w:lineRule="auto"/>
                    <w:rPr>
                      <w:rFonts w:ascii="Times New Roman" w:eastAsia="Times New Roman" w:hAnsi="Times New Roman" w:cs="Times New Roman"/>
                      <w:vanish/>
                      <w:sz w:val="24"/>
                      <w:szCs w:val="24"/>
                    </w:rPr>
                  </w:pP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trPr>
                    <w:tc>
                      <w:tcPr>
                        <w:tcW w:w="0" w:type="auto"/>
                        <w:vAlign w:val="center"/>
                        <w:hideMark/>
                      </w:tcPr>
                      <w:p w:rsidR="00D15387" w:rsidRPr="00D15387" w:rsidRDefault="00D15387" w:rsidP="00D15387">
                        <w:pPr>
                          <w:spacing w:after="0" w:line="240" w:lineRule="auto"/>
                          <w:rPr>
                            <w:rFonts w:ascii="Times New Roman" w:eastAsia="Times New Roman" w:hAnsi="Times New Roman" w:cs="Times New Roman"/>
                            <w:sz w:val="24"/>
                            <w:szCs w:val="24"/>
                          </w:rPr>
                        </w:pPr>
                      </w:p>
                    </w:tc>
                  </w:tr>
                </w:tbl>
                <w:p w:rsidR="00D15387" w:rsidRPr="00D15387" w:rsidRDefault="00D15387" w:rsidP="00D15387">
                  <w:pPr>
                    <w:spacing w:after="0" w:line="240" w:lineRule="auto"/>
                    <w:rPr>
                      <w:rFonts w:ascii="Times New Roman" w:eastAsia="Times New Roman" w:hAnsi="Times New Roman" w:cs="Times New Roman"/>
                      <w:vanish/>
                      <w:sz w:val="24"/>
                      <w:szCs w:val="24"/>
                    </w:rPr>
                  </w:pP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trPr>
                    <w:tc>
                      <w:tcPr>
                        <w:tcW w:w="0" w:type="auto"/>
                        <w:vAlign w:val="center"/>
                        <w:hideMark/>
                      </w:tcPr>
                      <w:p w:rsidR="00D15387" w:rsidRPr="00D15387" w:rsidRDefault="00D15387" w:rsidP="00D15387">
                        <w:pPr>
                          <w:spacing w:after="0" w:line="240" w:lineRule="auto"/>
                          <w:rPr>
                            <w:rFonts w:ascii="Times New Roman" w:eastAsia="Times New Roman" w:hAnsi="Times New Roman" w:cs="Times New Roman"/>
                            <w:sz w:val="24"/>
                            <w:szCs w:val="24"/>
                          </w:rPr>
                        </w:pPr>
                      </w:p>
                    </w:tc>
                  </w:tr>
                </w:tbl>
                <w:p w:rsidR="00D15387" w:rsidRPr="00D15387" w:rsidRDefault="00D15387" w:rsidP="00D15387">
                  <w:pPr>
                    <w:spacing w:after="0" w:line="240" w:lineRule="auto"/>
                    <w:rPr>
                      <w:rFonts w:ascii="Times New Roman" w:eastAsia="Times New Roman" w:hAnsi="Times New Roman" w:cs="Times New Roman"/>
                      <w:vanish/>
                      <w:sz w:val="24"/>
                      <w:szCs w:val="24"/>
                    </w:rPr>
                  </w:pP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9146"/>
                  </w:tblGrid>
                  <w:tr w:rsidR="00D15387" w:rsidRPr="00D15387" w:rsidTr="00D15387">
                    <w:trPr>
                      <w:tblCellSpacing w:w="15" w:type="dxa"/>
                    </w:trPr>
                    <w:tc>
                      <w:tcPr>
                        <w:tcW w:w="0" w:type="auto"/>
                        <w:vAlign w:val="center"/>
                        <w:hideMark/>
                      </w:tcPr>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F602C1" w:rsidRPr="0006260F" w:rsidTr="001A76C4">
                          <w:trPr>
                            <w:tblCellSpacing w:w="15" w:type="dxa"/>
                          </w:trPr>
                          <w:tc>
                            <w:tcPr>
                              <w:tcW w:w="11940" w:type="dxa"/>
                              <w:tcBorders>
                                <w:top w:val="inset" w:sz="2" w:space="0" w:color="000000"/>
                                <w:left w:val="inset" w:sz="2" w:space="0" w:color="000000"/>
                                <w:bottom w:val="inset" w:sz="2" w:space="0" w:color="000000"/>
                                <w:right w:val="inset" w:sz="2" w:space="0" w:color="000000"/>
                              </w:tcBorders>
                              <w:shd w:val="clear" w:color="auto" w:fill="31849B" w:themeFill="accent5" w:themeFillShade="BF"/>
                              <w:vAlign w:val="center"/>
                            </w:tcPr>
                            <w:p w:rsidR="00F602C1" w:rsidRPr="0006260F" w:rsidRDefault="00F602C1" w:rsidP="00F602C1">
                              <w:pPr>
                                <w:rPr>
                                  <w:rFonts w:ascii="Arial" w:eastAsia="Times New Roman" w:hAnsi="Arial" w:cs="Arial"/>
                                  <w:b/>
                                  <w:color w:val="FFFFFF" w:themeColor="background1"/>
                                  <w:sz w:val="28"/>
                                  <w:szCs w:val="28"/>
                                </w:rPr>
                              </w:pPr>
                              <w:r w:rsidRPr="0006260F">
                                <w:rPr>
                                  <w:rFonts w:ascii="Arial" w:eastAsia="Times New Roman" w:hAnsi="Arial" w:cs="Arial"/>
                                  <w:b/>
                                  <w:color w:val="FFFFFF" w:themeColor="background1"/>
                                  <w:sz w:val="28"/>
                                  <w:szCs w:val="28"/>
                                </w:rPr>
                                <w:t xml:space="preserve">COST: </w:t>
                              </w:r>
                              <w:r w:rsidRPr="0006260F">
                                <w:rPr>
                                  <w:color w:val="FFFFFF" w:themeColor="background1"/>
                                  <w:sz w:val="28"/>
                                  <w:szCs w:val="28"/>
                                </w:rPr>
                                <w:t>$</w:t>
                              </w:r>
                              <w:r>
                                <w:rPr>
                                  <w:color w:val="FFFFFF" w:themeColor="background1"/>
                                  <w:sz w:val="28"/>
                                  <w:szCs w:val="28"/>
                                </w:rPr>
                                <w:t>290</w:t>
                              </w:r>
                              <w:r w:rsidRPr="0006260F">
                                <w:rPr>
                                  <w:color w:val="FFFFFF" w:themeColor="background1"/>
                                  <w:sz w:val="28"/>
                                  <w:szCs w:val="28"/>
                                </w:rPr>
                                <w:t>.00</w:t>
                              </w:r>
                            </w:p>
                          </w:tc>
                        </w:tr>
                        <w:tr w:rsidR="00F602C1" w:rsidRPr="0006260F" w:rsidTr="001A76C4">
                          <w:trPr>
                            <w:tblCellSpacing w:w="15" w:type="dxa"/>
                          </w:trPr>
                          <w:tc>
                            <w:tcPr>
                              <w:tcW w:w="11940" w:type="dxa"/>
                              <w:shd w:val="clear" w:color="auto" w:fill="31849B" w:themeFill="accent5" w:themeFillShade="BF"/>
                              <w:vAlign w:val="center"/>
                              <w:hideMark/>
                            </w:tcPr>
                            <w:tbl>
                              <w:tblPr>
                                <w:tblW w:w="11867" w:type="dxa"/>
                                <w:tblCellSpacing w:w="15" w:type="dxa"/>
                                <w:tblCellMar>
                                  <w:top w:w="30" w:type="dxa"/>
                                  <w:left w:w="30" w:type="dxa"/>
                                  <w:bottom w:w="30" w:type="dxa"/>
                                  <w:right w:w="30" w:type="dxa"/>
                                </w:tblCellMar>
                                <w:tblLook w:val="04A0" w:firstRow="1" w:lastRow="0" w:firstColumn="1" w:lastColumn="0" w:noHBand="0" w:noVBand="1"/>
                              </w:tblPr>
                              <w:tblGrid>
                                <w:gridCol w:w="11867"/>
                              </w:tblGrid>
                              <w:tr w:rsidR="00F602C1" w:rsidRPr="0006260F" w:rsidTr="001A76C4">
                                <w:trPr>
                                  <w:trHeight w:val="15"/>
                                  <w:tblCellSpacing w:w="15" w:type="dxa"/>
                                </w:trPr>
                                <w:tc>
                                  <w:tcPr>
                                    <w:tcW w:w="11807" w:type="dxa"/>
                                    <w:tcBorders>
                                      <w:top w:val="inset" w:sz="2" w:space="0" w:color="000000"/>
                                      <w:left w:val="inset" w:sz="2" w:space="0" w:color="000000"/>
                                      <w:bottom w:val="inset" w:sz="2" w:space="0" w:color="000000"/>
                                      <w:right w:val="inset" w:sz="2" w:space="0" w:color="000000"/>
                                    </w:tcBorders>
                                    <w:shd w:val="clear" w:color="auto" w:fill="95B3D7" w:themeFill="accent1" w:themeFillTint="99"/>
                                    <w:vAlign w:val="center"/>
                                  </w:tcPr>
                                  <w:p w:rsidR="00F602C1" w:rsidRPr="0006260F" w:rsidRDefault="00F602C1" w:rsidP="001A76C4">
                                    <w:pPr>
                                      <w:spacing w:after="0"/>
                                      <w:rPr>
                                        <w:b/>
                                        <w:color w:val="FFFFFF" w:themeColor="background1"/>
                                        <w:sz w:val="28"/>
                                        <w:szCs w:val="28"/>
                                      </w:rPr>
                                    </w:pPr>
                                    <w:r w:rsidRPr="0006260F">
                                      <w:rPr>
                                        <w:b/>
                                        <w:color w:val="FFFFFF" w:themeColor="background1"/>
                                        <w:sz w:val="28"/>
                                        <w:szCs w:val="28"/>
                                      </w:rPr>
                                      <w:t>Certification:  Clemson  University/Chattanooga State College</w:t>
                                    </w:r>
                                  </w:p>
                                  <w:p w:rsidR="00F602C1" w:rsidRPr="0006260F" w:rsidRDefault="00F602C1" w:rsidP="00056280">
                                    <w:pPr>
                                      <w:spacing w:after="0"/>
                                      <w:rPr>
                                        <w:b/>
                                        <w:sz w:val="28"/>
                                        <w:szCs w:val="28"/>
                                        <w:u w:val="single"/>
                                      </w:rPr>
                                    </w:pPr>
                                    <w:r w:rsidRPr="0006260F">
                                      <w:rPr>
                                        <w:b/>
                                        <w:color w:val="FFFFFF" w:themeColor="background1"/>
                                        <w:sz w:val="28"/>
                                        <w:szCs w:val="28"/>
                                      </w:rPr>
                                      <w:t xml:space="preserve">CEU Credits: </w:t>
                                    </w:r>
                                    <w:r w:rsidR="00056280">
                                      <w:rPr>
                                        <w:color w:val="FFFFFF" w:themeColor="background1"/>
                                        <w:sz w:val="28"/>
                                        <w:szCs w:val="28"/>
                                      </w:rPr>
                                      <w:t>2.4</w:t>
                                    </w:r>
                                  </w:p>
                                </w:tc>
                              </w:tr>
                            </w:tbl>
                            <w:p w:rsidR="00F602C1" w:rsidRPr="0006260F" w:rsidRDefault="00F602C1" w:rsidP="001A76C4">
                              <w:pPr>
                                <w:spacing w:after="240" w:line="240" w:lineRule="auto"/>
                                <w:rPr>
                                  <w:rFonts w:ascii="Arial" w:eastAsia="Times New Roman" w:hAnsi="Arial" w:cs="Arial"/>
                                  <w:sz w:val="18"/>
                                  <w:szCs w:val="18"/>
                                </w:rPr>
                              </w:pPr>
                            </w:p>
                          </w:tc>
                        </w:tr>
                      </w:tbl>
                      <w:p w:rsidR="00D15387" w:rsidRPr="00D15387" w:rsidRDefault="00D15387" w:rsidP="00D15387">
                        <w:pPr>
                          <w:spacing w:after="0" w:line="240" w:lineRule="auto"/>
                          <w:rPr>
                            <w:rFonts w:ascii="Times New Roman" w:eastAsia="Times New Roman" w:hAnsi="Times New Roman" w:cs="Times New Roman"/>
                            <w:sz w:val="24"/>
                            <w:szCs w:val="24"/>
                          </w:rPr>
                        </w:pPr>
                      </w:p>
                    </w:tc>
                  </w:tr>
                </w:tbl>
                <w:p w:rsidR="00D15387" w:rsidRPr="00D15387" w:rsidRDefault="00D15387" w:rsidP="00D15387">
                  <w:pPr>
                    <w:spacing w:after="0" w:line="240" w:lineRule="auto"/>
                    <w:rPr>
                      <w:rFonts w:ascii="Times New Roman" w:eastAsia="Times New Roman" w:hAnsi="Times New Roman" w:cs="Times New Roman"/>
                      <w:vanish/>
                      <w:sz w:val="24"/>
                      <w:szCs w:val="24"/>
                    </w:rPr>
                  </w:pP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trPr>
                    <w:tc>
                      <w:tcPr>
                        <w:tcW w:w="0" w:type="auto"/>
                        <w:vAlign w:val="center"/>
                        <w:hideMark/>
                      </w:tcPr>
                      <w:p w:rsidR="00D15387" w:rsidRPr="00D15387" w:rsidRDefault="00D15387" w:rsidP="00D15387">
                        <w:pPr>
                          <w:spacing w:after="0" w:line="240" w:lineRule="auto"/>
                          <w:rPr>
                            <w:rFonts w:ascii="Times New Roman" w:eastAsia="Times New Roman" w:hAnsi="Times New Roman" w:cs="Times New Roman"/>
                            <w:sz w:val="24"/>
                            <w:szCs w:val="24"/>
                          </w:rPr>
                        </w:pPr>
                      </w:p>
                    </w:tc>
                  </w:tr>
                </w:tbl>
                <w:p w:rsidR="00D15387" w:rsidRPr="00D15387" w:rsidRDefault="00D15387" w:rsidP="00D15387">
                  <w:pPr>
                    <w:spacing w:after="0" w:line="240" w:lineRule="auto"/>
                    <w:rPr>
                      <w:rFonts w:ascii="Times New Roman" w:eastAsia="Times New Roman" w:hAnsi="Times New Roman" w:cs="Times New Roman"/>
                      <w:vanish/>
                      <w:sz w:val="24"/>
                      <w:szCs w:val="24"/>
                    </w:rPr>
                  </w:pP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trPr>
                    <w:tc>
                      <w:tcPr>
                        <w:tcW w:w="0" w:type="auto"/>
                        <w:vAlign w:val="center"/>
                        <w:hideMark/>
                      </w:tcPr>
                      <w:p w:rsidR="00D15387" w:rsidRPr="00D15387" w:rsidRDefault="00D15387" w:rsidP="00D15387">
                        <w:pPr>
                          <w:spacing w:after="0" w:line="240" w:lineRule="auto"/>
                          <w:rPr>
                            <w:rFonts w:ascii="Times New Roman" w:eastAsia="Times New Roman" w:hAnsi="Times New Roman" w:cs="Times New Roman"/>
                            <w:sz w:val="24"/>
                            <w:szCs w:val="24"/>
                          </w:rPr>
                        </w:pPr>
                      </w:p>
                    </w:tc>
                  </w:tr>
                </w:tbl>
                <w:p w:rsidR="00D15387" w:rsidRPr="00D15387" w:rsidRDefault="00D15387" w:rsidP="00D15387">
                  <w:pPr>
                    <w:spacing w:after="0" w:line="240" w:lineRule="auto"/>
                    <w:rPr>
                      <w:rFonts w:ascii="Times New Roman" w:eastAsia="Times New Roman" w:hAnsi="Times New Roman" w:cs="Times New Roman"/>
                      <w:vanish/>
                      <w:sz w:val="24"/>
                      <w:szCs w:val="24"/>
                    </w:rPr>
                  </w:pPr>
                </w:p>
                <w:tbl>
                  <w:tblPr>
                    <w:tblW w:w="12000" w:type="dxa"/>
                    <w:tblCellSpacing w:w="15" w:type="dxa"/>
                    <w:tblCellMar>
                      <w:top w:w="30" w:type="dxa"/>
                      <w:left w:w="30" w:type="dxa"/>
                      <w:bottom w:w="30" w:type="dxa"/>
                      <w:right w:w="30" w:type="dxa"/>
                    </w:tblCellMar>
                    <w:tblLook w:val="04A0" w:firstRow="1" w:lastRow="0" w:firstColumn="1" w:lastColumn="0" w:noHBand="0" w:noVBand="1"/>
                  </w:tblPr>
                  <w:tblGrid>
                    <w:gridCol w:w="12000"/>
                  </w:tblGrid>
                  <w:tr w:rsidR="00D15387" w:rsidRPr="00D15387" w:rsidTr="00D15387">
                    <w:trPr>
                      <w:tblCellSpacing w:w="15" w:type="dxa"/>
                    </w:trPr>
                    <w:tc>
                      <w:tcPr>
                        <w:tcW w:w="0" w:type="auto"/>
                        <w:vAlign w:val="center"/>
                        <w:hideMark/>
                      </w:tcPr>
                      <w:p w:rsidR="00D15387" w:rsidRPr="00D15387" w:rsidRDefault="00D15387" w:rsidP="00D15387">
                        <w:pPr>
                          <w:spacing w:after="0" w:line="240" w:lineRule="auto"/>
                          <w:rPr>
                            <w:rFonts w:ascii="Times New Roman" w:eastAsia="Times New Roman" w:hAnsi="Times New Roman" w:cs="Times New Roman"/>
                            <w:sz w:val="24"/>
                            <w:szCs w:val="24"/>
                          </w:rPr>
                        </w:pPr>
                      </w:p>
                    </w:tc>
                  </w:tr>
                </w:tbl>
                <w:p w:rsidR="00D15387" w:rsidRPr="00D15387" w:rsidRDefault="00D15387" w:rsidP="00D15387">
                  <w:pPr>
                    <w:spacing w:after="0" w:line="240" w:lineRule="auto"/>
                    <w:rPr>
                      <w:rFonts w:ascii="Times New Roman" w:eastAsia="Times New Roman" w:hAnsi="Times New Roman" w:cs="Times New Roman"/>
                      <w:sz w:val="24"/>
                      <w:szCs w:val="24"/>
                    </w:rPr>
                  </w:pPr>
                </w:p>
              </w:tc>
              <w:tc>
                <w:tcPr>
                  <w:tcW w:w="0" w:type="auto"/>
                  <w:shd w:val="clear" w:color="auto" w:fill="FAFAFA"/>
                  <w:vAlign w:val="center"/>
                  <w:hideMark/>
                </w:tcPr>
                <w:p w:rsidR="00D15387" w:rsidRPr="00D15387" w:rsidRDefault="00D15387" w:rsidP="00D15387">
                  <w:pPr>
                    <w:spacing w:after="0" w:line="240" w:lineRule="auto"/>
                    <w:rPr>
                      <w:rFonts w:ascii="Times New Roman" w:eastAsia="Times New Roman" w:hAnsi="Times New Roman" w:cs="Times New Roman"/>
                      <w:sz w:val="20"/>
                      <w:szCs w:val="20"/>
                    </w:rPr>
                  </w:pPr>
                </w:p>
              </w:tc>
            </w:tr>
          </w:tbl>
          <w:p w:rsidR="00D15387" w:rsidRPr="00D15387" w:rsidRDefault="00D15387" w:rsidP="00D15387">
            <w:pPr>
              <w:spacing w:after="0" w:line="240" w:lineRule="auto"/>
              <w:rPr>
                <w:rFonts w:ascii="Times New Roman" w:eastAsia="Times New Roman" w:hAnsi="Times New Roman" w:cs="Times New Roman"/>
                <w:sz w:val="24"/>
                <w:szCs w:val="24"/>
              </w:rPr>
            </w:pPr>
          </w:p>
        </w:tc>
      </w:tr>
    </w:tbl>
    <w:p w:rsidR="00D15387" w:rsidRPr="00D15387" w:rsidRDefault="00D15387" w:rsidP="00D15387">
      <w:pPr>
        <w:pBdr>
          <w:top w:val="single" w:sz="6" w:space="1" w:color="auto"/>
        </w:pBdr>
        <w:spacing w:after="0" w:line="240" w:lineRule="auto"/>
        <w:jc w:val="center"/>
        <w:rPr>
          <w:rFonts w:ascii="Arial" w:eastAsia="Times New Roman" w:hAnsi="Arial" w:cs="Arial"/>
          <w:vanish/>
          <w:sz w:val="16"/>
          <w:szCs w:val="16"/>
        </w:rPr>
      </w:pPr>
      <w:r w:rsidRPr="00D15387">
        <w:rPr>
          <w:rFonts w:ascii="Arial" w:eastAsia="Times New Roman" w:hAnsi="Arial" w:cs="Arial"/>
          <w:vanish/>
          <w:sz w:val="16"/>
          <w:szCs w:val="16"/>
        </w:rPr>
        <w:lastRenderedPageBreak/>
        <w:t>Bottom of Form</w:t>
      </w:r>
    </w:p>
    <w:p w:rsidR="00C83D10" w:rsidRDefault="00C83D10"/>
    <w:sectPr w:rsidR="00C83D10">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BA82E88"/>
    <w:multiLevelType w:val="multilevel"/>
    <w:tmpl w:val="8A1CF3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4EF83CDA"/>
    <w:multiLevelType w:val="multilevel"/>
    <w:tmpl w:val="8A2883A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D15387"/>
    <w:rsid w:val="00056280"/>
    <w:rsid w:val="002435EC"/>
    <w:rsid w:val="002B694B"/>
    <w:rsid w:val="004A16FE"/>
    <w:rsid w:val="00644EA0"/>
    <w:rsid w:val="00C83D10"/>
    <w:rsid w:val="00D15387"/>
    <w:rsid w:val="00F602C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87"/>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trPr>
      <w:hidden/>
    </w:tr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D15387"/>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15387"/>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295021539">
      <w:bodyDiv w:val="1"/>
      <w:marLeft w:val="0"/>
      <w:marRight w:val="0"/>
      <w:marTop w:val="0"/>
      <w:marBottom w:val="0"/>
      <w:divBdr>
        <w:top w:val="none" w:sz="0" w:space="0" w:color="auto"/>
        <w:left w:val="none" w:sz="0" w:space="0" w:color="auto"/>
        <w:bottom w:val="none" w:sz="0" w:space="0" w:color="auto"/>
        <w:right w:val="none" w:sz="0" w:space="0" w:color="auto"/>
      </w:divBdr>
      <w:divsChild>
        <w:div w:id="952594838">
          <w:marLeft w:val="0"/>
          <w:marRight w:val="0"/>
          <w:marTop w:val="0"/>
          <w:marBottom w:val="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11</TotalTime>
  <Pages>2</Pages>
  <Words>588</Words>
  <Characters>3354</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3935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Keithea</dc:creator>
  <cp:lastModifiedBy>Keithea</cp:lastModifiedBy>
  <cp:revision>7</cp:revision>
  <cp:lastPrinted>2013-01-08T20:42:00Z</cp:lastPrinted>
  <dcterms:created xsi:type="dcterms:W3CDTF">2013-01-08T20:30:00Z</dcterms:created>
  <dcterms:modified xsi:type="dcterms:W3CDTF">2013-01-08T20:42:00Z</dcterms:modified>
</cp:coreProperties>
</file>